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CC1E9" w14:textId="77777777" w:rsidR="00D425B4" w:rsidRPr="00C3687B" w:rsidRDefault="00C3687B" w:rsidP="001134C2">
      <w:pPr>
        <w:rPr>
          <w:rFonts w:ascii="Myriad Pro Condensed" w:hAnsi="Myriad Pro Condensed" w:cs="Myriad Pro Black Cond"/>
          <w:b/>
          <w:bCs/>
          <w:color w:val="002060"/>
          <w:sz w:val="68"/>
          <w:szCs w:val="68"/>
        </w:rPr>
      </w:pPr>
      <w:r w:rsidRPr="00C3687B">
        <w:rPr>
          <w:rFonts w:ascii="Myriad Pro Condensed" w:hAnsi="Myriad Pro Condensed" w:cs="Myriad Pro Black Cond"/>
          <w:b/>
          <w:bCs/>
          <w:color w:val="002060"/>
          <w:sz w:val="68"/>
          <w:szCs w:val="68"/>
        </w:rPr>
        <w:t xml:space="preserve">Exkurze projektu </w:t>
      </w:r>
      <w:proofErr w:type="spellStart"/>
      <w:r w:rsidRPr="00C3687B">
        <w:rPr>
          <w:rFonts w:ascii="Myriad Pro Condensed" w:hAnsi="Myriad Pro Condensed" w:cs="Myriad Pro Black Cond"/>
          <w:b/>
          <w:bCs/>
          <w:color w:val="002060"/>
          <w:sz w:val="68"/>
          <w:szCs w:val="68"/>
        </w:rPr>
        <w:t>FloraLith</w:t>
      </w:r>
      <w:proofErr w:type="spellEnd"/>
    </w:p>
    <w:p w14:paraId="6A67CF0D" w14:textId="77777777" w:rsidR="001134C2" w:rsidRPr="00C3687B" w:rsidRDefault="001134C2" w:rsidP="001134C2">
      <w:pPr>
        <w:rPr>
          <w:rFonts w:ascii="Myriad Pro Condensed" w:hAnsi="Myriad Pro Condensed" w:cs="Myriad Pro Black Cond"/>
          <w:b/>
          <w:bCs/>
          <w:color w:val="002060"/>
          <w:sz w:val="68"/>
          <w:szCs w:val="68"/>
        </w:rPr>
      </w:pPr>
    </w:p>
    <w:p w14:paraId="2B7F0389" w14:textId="77777777" w:rsidR="00C3687B" w:rsidRPr="00603F1E" w:rsidRDefault="00C3687B" w:rsidP="001134C2">
      <w:pPr>
        <w:pStyle w:val="Zkladnodstavec"/>
        <w:rPr>
          <w:rFonts w:ascii="Myriad Pro Condensed" w:hAnsi="Myriad Pro Condensed" w:cs="Myriad Pro Cond"/>
          <w:b/>
          <w:color w:val="385623" w:themeColor="accent6" w:themeShade="80"/>
          <w:sz w:val="34"/>
          <w:szCs w:val="34"/>
        </w:rPr>
      </w:pPr>
      <w:r w:rsidRPr="00603F1E">
        <w:rPr>
          <w:rFonts w:ascii="Myriad Pro Condensed" w:hAnsi="Myriad Pro Condensed" w:cs="Myriad Pro Cond"/>
          <w:b/>
          <w:color w:val="385623" w:themeColor="accent6" w:themeShade="80"/>
          <w:sz w:val="34"/>
          <w:szCs w:val="34"/>
        </w:rPr>
        <w:t xml:space="preserve">Termín: </w:t>
      </w:r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</w:rPr>
        <w:t>2. 6. 2021</w:t>
      </w:r>
    </w:p>
    <w:p w14:paraId="42B76221" w14:textId="77777777" w:rsidR="00C3687B" w:rsidRPr="00603F1E" w:rsidRDefault="001134C2" w:rsidP="001134C2">
      <w:pPr>
        <w:pStyle w:val="Zkladnodstavec"/>
        <w:rPr>
          <w:rFonts w:ascii="Myriad Pro Condensed" w:hAnsi="Myriad Pro Condensed" w:cs="Myriad Pro Cond"/>
          <w:color w:val="385623" w:themeColor="accent6" w:themeShade="80"/>
          <w:sz w:val="34"/>
          <w:szCs w:val="34"/>
        </w:rPr>
      </w:pPr>
      <w:r w:rsidRPr="00603F1E">
        <w:rPr>
          <w:rFonts w:ascii="Myriad Pro Condensed" w:hAnsi="Myriad Pro Condensed" w:cs="Myriad Pro Cond"/>
          <w:b/>
          <w:color w:val="385623" w:themeColor="accent6" w:themeShade="80"/>
          <w:sz w:val="34"/>
          <w:szCs w:val="34"/>
        </w:rPr>
        <w:t>Místo konání</w:t>
      </w:r>
      <w:r w:rsidR="00C3687B" w:rsidRPr="00603F1E">
        <w:rPr>
          <w:rFonts w:ascii="Myriad Pro Condensed" w:hAnsi="Myriad Pro Condensed" w:cs="Myriad Pro Cond"/>
          <w:b/>
          <w:color w:val="385623" w:themeColor="accent6" w:themeShade="80"/>
          <w:sz w:val="34"/>
          <w:szCs w:val="34"/>
        </w:rPr>
        <w:t>:</w:t>
      </w:r>
      <w:r w:rsidR="00C3687B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</w:rPr>
        <w:t xml:space="preserve"> Knínice (Libouchec), </w:t>
      </w:r>
      <w:proofErr w:type="spellStart"/>
      <w:r w:rsidR="00C3687B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</w:rPr>
        <w:t>Nakléřov</w:t>
      </w:r>
      <w:proofErr w:type="spellEnd"/>
      <w:r w:rsidR="00C3687B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</w:rPr>
        <w:t>, Krupka</w:t>
      </w:r>
    </w:p>
    <w:p w14:paraId="103C7125" w14:textId="77777777" w:rsidR="00C3687B" w:rsidRPr="00603F1E" w:rsidRDefault="00C3687B" w:rsidP="001134C2">
      <w:pPr>
        <w:pStyle w:val="Zkladnodstavec"/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</w:pPr>
      <w:r w:rsidRPr="00603F1E">
        <w:rPr>
          <w:rFonts w:ascii="Myriad Pro Condensed" w:hAnsi="Myriad Pro Condensed" w:cs="Myriad Pro Cond"/>
          <w:b/>
          <w:color w:val="385623" w:themeColor="accent6" w:themeShade="80"/>
          <w:sz w:val="34"/>
          <w:szCs w:val="34"/>
        </w:rPr>
        <w:t>Odjezd:</w:t>
      </w:r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v 9:00 z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parkoviště</w:t>
      </w:r>
      <w:proofErr w:type="spellEnd"/>
      <w:r w:rsidR="003527E9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</w:t>
      </w:r>
      <w:proofErr w:type="spellStart"/>
      <w:r w:rsidR="003527E9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pod</w:t>
      </w:r>
      <w:proofErr w:type="spellEnd"/>
      <w:r w:rsidR="003527E9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budovou</w:t>
      </w:r>
      <w:proofErr w:type="spellEnd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CPTO UJEP,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ulice</w:t>
      </w:r>
      <w:proofErr w:type="spellEnd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Pasteurova</w:t>
      </w:r>
      <w:proofErr w:type="spellEnd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</w:t>
      </w:r>
      <w:r w:rsidR="003527E9"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3632/</w:t>
      </w:r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15,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Ústí</w:t>
      </w:r>
      <w:proofErr w:type="spellEnd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nad</w:t>
      </w:r>
      <w:proofErr w:type="spellEnd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</w:t>
      </w:r>
      <w:proofErr w:type="spellStart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>Labem</w:t>
      </w:r>
      <w:proofErr w:type="spellEnd"/>
      <w:r w:rsidRPr="00603F1E">
        <w:rPr>
          <w:rFonts w:ascii="Myriad Pro Condensed" w:hAnsi="Myriad Pro Condensed" w:cs="Myriad Pro Cond"/>
          <w:color w:val="385623" w:themeColor="accent6" w:themeShade="80"/>
          <w:sz w:val="34"/>
          <w:szCs w:val="34"/>
          <w:lang w:val="de-DE"/>
        </w:rPr>
        <w:t xml:space="preserve"> 400 01</w:t>
      </w:r>
    </w:p>
    <w:p w14:paraId="79CD5428" w14:textId="77777777" w:rsidR="00C3687B" w:rsidRDefault="00C3687B" w:rsidP="001134C2">
      <w:pPr>
        <w:pStyle w:val="Zkladnodstavec"/>
        <w:rPr>
          <w:rFonts w:ascii="Myriad Pro Condensed" w:hAnsi="Myriad Pro Condensed" w:cs="Myriad Pro Cond"/>
          <w:color w:val="002060"/>
          <w:sz w:val="34"/>
          <w:szCs w:val="34"/>
          <w:lang w:val="de-DE"/>
        </w:rPr>
      </w:pPr>
    </w:p>
    <w:p w14:paraId="552279D1" w14:textId="77777777" w:rsidR="00C3687B" w:rsidRPr="001A0982" w:rsidRDefault="003527E9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Exk</w:t>
      </w:r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urze</w:t>
      </w:r>
      <w:proofErr w:type="spellEnd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bude</w:t>
      </w:r>
      <w:proofErr w:type="spellEnd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probíhat</w:t>
      </w:r>
      <w:proofErr w:type="spellEnd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na </w:t>
      </w:r>
      <w:proofErr w:type="spellStart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lokalitách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Knínice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(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Libouchec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) s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ukázkou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agrárních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teras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na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úpatí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Krušných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hor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,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Nakléřov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s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ukázkou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agrárních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valů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a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horských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luk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na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hřeb</w:t>
      </w:r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enech</w:t>
      </w:r>
      <w:proofErr w:type="spellEnd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Krušných</w:t>
      </w:r>
      <w:proofErr w:type="spellEnd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hor</w:t>
      </w:r>
      <w:proofErr w:type="spellEnd"/>
      <w:r w:rsidR="00225F25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a</w:t>
      </w:r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Krupka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,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kde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jsou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k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vidění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zbytky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po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hornické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činnosti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.</w:t>
      </w:r>
    </w:p>
    <w:p w14:paraId="26A8275C" w14:textId="77777777" w:rsidR="001A0982" w:rsidRPr="001A0982" w:rsidRDefault="001A0982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</w:p>
    <w:p w14:paraId="1BFAC57F" w14:textId="77777777" w:rsidR="00603F1E" w:rsidRDefault="003527E9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Sraz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bude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na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parkovišti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pod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novou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budovou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CPTO UJEP, v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ulici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Pasteurova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3632/15 v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Ústí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nad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La</w:t>
      </w:r>
      <w:r w:rsidR="00225F25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bem</w:t>
      </w:r>
      <w:proofErr w:type="spellEnd"/>
      <w:r w:rsidR="00225F25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s </w:t>
      </w:r>
      <w:proofErr w:type="spellStart"/>
      <w:r w:rsidR="00225F25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odjezdem</w:t>
      </w:r>
      <w:proofErr w:type="spellEnd"/>
      <w:r w:rsidR="00603F1E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v 9:00.</w:t>
      </w:r>
      <w:r w:rsidR="00603F1E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="00603F1E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Předpokládaný</w:t>
      </w:r>
      <w:proofErr w:type="spellEnd"/>
      <w:r w:rsidR="00603F1E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="00603F1E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návrat</w:t>
      </w:r>
      <w:proofErr w:type="spellEnd"/>
      <w:r w:rsidR="00603F1E"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je do 17:00.</w:t>
      </w:r>
    </w:p>
    <w:p w14:paraId="7E776124" w14:textId="77777777" w:rsidR="001A0982" w:rsidRPr="001A0982" w:rsidRDefault="001A0982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</w:p>
    <w:p w14:paraId="44D69146" w14:textId="291685C6" w:rsidR="003527E9" w:rsidRDefault="00603F1E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V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případě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zájmu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o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účast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na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exkurzi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je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nutno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se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přihlásit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prostřednictvím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e-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mailu</w:t>
      </w:r>
      <w:proofErr w:type="spellEnd"/>
      <w:r w:rsidR="003527E9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na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adresu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hyperlink r:id="rId7" w:history="1">
        <w:r w:rsidRPr="001A0982">
          <w:rPr>
            <w:rStyle w:val="Hypertextovodkaz"/>
            <w:rFonts w:ascii="Myriad Pro Condensed" w:hAnsi="Myriad Pro Condensed" w:cs="Myriad Pro Cond"/>
            <w:b/>
            <w:sz w:val="28"/>
            <w:szCs w:val="28"/>
            <w:lang w:val="de-DE"/>
          </w:rPr>
          <w:t>tereza.haasova@ujep.cz</w:t>
        </w:r>
      </w:hyperlink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do 28. 5. 2021</w:t>
      </w:r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.</w:t>
      </w:r>
    </w:p>
    <w:p w14:paraId="6016C469" w14:textId="6479D4EC" w:rsidR="0080073D" w:rsidRDefault="0080073D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</w:p>
    <w:p w14:paraId="30EA4757" w14:textId="4732212C" w:rsidR="0080073D" w:rsidRPr="001A0982" w:rsidRDefault="0080073D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Absolvováním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této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exkurze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lze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>částečně</w:t>
      </w:r>
      <w:proofErr w:type="spellEnd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 xml:space="preserve"> s</w:t>
      </w:r>
      <w:proofErr w:type="spellStart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>plnit</w:t>
      </w:r>
      <w:proofErr w:type="spellEnd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 xml:space="preserve"> kurz </w:t>
      </w:r>
      <w:proofErr w:type="spellStart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>Botanické</w:t>
      </w:r>
      <w:proofErr w:type="spellEnd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 xml:space="preserve"> </w:t>
      </w:r>
      <w:proofErr w:type="spellStart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>terénní</w:t>
      </w:r>
      <w:proofErr w:type="spellEnd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 xml:space="preserve"> </w:t>
      </w:r>
      <w:proofErr w:type="spellStart"/>
      <w:r w:rsidRPr="0080073D">
        <w:rPr>
          <w:rFonts w:ascii="Myriad Pro Condensed" w:hAnsi="Myriad Pro Condensed" w:cs="Myriad Pro Cond"/>
          <w:b/>
          <w:bCs/>
          <w:color w:val="002060"/>
          <w:sz w:val="28"/>
          <w:szCs w:val="28"/>
          <w:lang w:val="de-DE"/>
        </w:rPr>
        <w:t>cvičení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. Pro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úplné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získání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zápočtu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je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nutné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se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zúčastnit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dvou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exkurzí</w:t>
      </w:r>
      <w:proofErr w:type="spellEnd"/>
      <w:r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. </w:t>
      </w:r>
    </w:p>
    <w:p w14:paraId="768FF32F" w14:textId="77777777" w:rsidR="001A0982" w:rsidRPr="001A0982" w:rsidRDefault="001A0982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  <w:lang w:val="de-DE"/>
        </w:rPr>
      </w:pPr>
    </w:p>
    <w:p w14:paraId="0B713A3A" w14:textId="77777777" w:rsidR="00603F1E" w:rsidRPr="001A0982" w:rsidRDefault="00603F1E" w:rsidP="001134C2">
      <w:pPr>
        <w:pStyle w:val="Zkladnodstavec"/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</w:pP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Při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vstupu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do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autobusu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bude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třeba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předložit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potvrzení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o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negativní</w:t>
      </w:r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m</w:t>
      </w:r>
      <w:proofErr w:type="spellEnd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antigen</w:t>
      </w:r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ním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testu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,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případně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PCR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testu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, </w:t>
      </w:r>
      <w:proofErr w:type="spellStart"/>
      <w:r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dok</w:t>
      </w:r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lad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o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prodělané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nemoci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COVID-19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nebo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potvrzení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 xml:space="preserve"> o </w:t>
      </w:r>
      <w:proofErr w:type="spellStart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očkování</w:t>
      </w:r>
      <w:proofErr w:type="spellEnd"/>
      <w:r w:rsidR="00E53ABF" w:rsidRPr="001A0982"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  <w:t>.</w:t>
      </w:r>
    </w:p>
    <w:p w14:paraId="11D38922" w14:textId="77777777" w:rsidR="001A0982" w:rsidRPr="001A0982" w:rsidRDefault="001A0982" w:rsidP="001134C2">
      <w:pPr>
        <w:pStyle w:val="Zkladnodstavec"/>
        <w:rPr>
          <w:rFonts w:ascii="Myriad Pro Condensed" w:hAnsi="Myriad Pro Condensed" w:cs="Myriad Pro Cond"/>
          <w:b/>
          <w:color w:val="002060"/>
          <w:sz w:val="28"/>
          <w:szCs w:val="28"/>
          <w:lang w:val="de-DE"/>
        </w:rPr>
      </w:pPr>
    </w:p>
    <w:p w14:paraId="7B408A75" w14:textId="77777777" w:rsidR="001134C2" w:rsidRPr="001A0982" w:rsidRDefault="00603F1E" w:rsidP="001134C2">
      <w:pPr>
        <w:pStyle w:val="Zkladnodstavec"/>
        <w:rPr>
          <w:rFonts w:ascii="Myriad Pro Condensed" w:hAnsi="Myriad Pro Condensed" w:cs="Myriad Pro Cond"/>
          <w:color w:val="002060"/>
          <w:sz w:val="28"/>
          <w:szCs w:val="28"/>
        </w:rPr>
      </w:pP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Exkurzi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povede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doc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.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RNDr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. Karel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Kubát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,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CSc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. a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RNDr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. Iva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Machová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 xml:space="preserve">, </w:t>
      </w:r>
      <w:proofErr w:type="spellStart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Ph.D</w:t>
      </w:r>
      <w:proofErr w:type="spellEnd"/>
      <w:r w:rsidRPr="001A0982">
        <w:rPr>
          <w:rFonts w:ascii="Myriad Pro Condensed" w:hAnsi="Myriad Pro Condensed" w:cs="Myriad Pro Cond"/>
          <w:color w:val="002060"/>
          <w:sz w:val="28"/>
          <w:szCs w:val="28"/>
          <w:lang w:val="de-DE"/>
        </w:rPr>
        <w:t>.</w:t>
      </w:r>
    </w:p>
    <w:p w14:paraId="760C91AD" w14:textId="77777777" w:rsidR="001134C2" w:rsidRDefault="001134C2" w:rsidP="001134C2">
      <w:pPr>
        <w:rPr>
          <w:rFonts w:ascii="Myriad Pro Condensed" w:hAnsi="Myriad Pro Condensed"/>
        </w:rPr>
      </w:pPr>
    </w:p>
    <w:p w14:paraId="5B3D9EB2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65FDEE73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59B19F2C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0E343C52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04FAC765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23C02A9C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1E2F7000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1CE874DD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1CD7F2FE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2391B04C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27252C07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5816C8E8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7D26473E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408802FE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3CE7B2A6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1FBD651F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3FDD0F6F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1EA5DF81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5C7C2AF5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2288E3B4" w14:textId="77777777" w:rsidR="00A447C7" w:rsidRPr="00A447C7" w:rsidRDefault="00A447C7" w:rsidP="00A447C7">
      <w:pPr>
        <w:rPr>
          <w:rFonts w:ascii="Myriad Pro Condensed" w:hAnsi="Myriad Pro Condensed"/>
        </w:rPr>
      </w:pPr>
    </w:p>
    <w:p w14:paraId="78943D0A" w14:textId="77777777" w:rsidR="00A447C7" w:rsidRPr="00A447C7" w:rsidRDefault="00A447C7" w:rsidP="00A447C7">
      <w:pPr>
        <w:rPr>
          <w:rFonts w:ascii="Myriad Pro Condensed" w:hAnsi="Myriad Pro Condensed"/>
        </w:rPr>
      </w:pPr>
      <w:r>
        <w:rPr>
          <w:rFonts w:ascii="Myriad Pro Condensed" w:hAnsi="Myriad Pro Condensed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6A1DD" wp14:editId="35AC9798">
                <wp:simplePos x="0" y="0"/>
                <wp:positionH relativeFrom="column">
                  <wp:posOffset>-104775</wp:posOffset>
                </wp:positionH>
                <wp:positionV relativeFrom="page">
                  <wp:posOffset>9554100</wp:posOffset>
                </wp:positionV>
                <wp:extent cx="6670040" cy="92202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04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628C" w14:textId="77777777" w:rsidR="00A447C7" w:rsidRPr="00D466AD" w:rsidRDefault="00A447C7" w:rsidP="00A447C7">
                            <w:pPr>
                              <w:pStyle w:val="Zkladnodstavec"/>
                              <w:spacing w:line="240" w:lineRule="auto"/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6AD"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Diese Veranstaltung findet im Rahmen des Projektes [bitte Projekttitel aufführen] statt.</w:t>
                            </w:r>
                          </w:p>
                          <w:p w14:paraId="5E4F4509" w14:textId="77777777" w:rsidR="00A447C7" w:rsidRPr="00D466AD" w:rsidRDefault="00A447C7" w:rsidP="00A447C7">
                            <w:pPr>
                              <w:pStyle w:val="Zkladnodstavec"/>
                              <w:spacing w:line="240" w:lineRule="auto"/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6AD"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Dieses Projekt wird aus dem Kooperationsprogramm Freistaat Sachsen – Tschechische Republik 2014-2020 finanziert.</w:t>
                            </w:r>
                          </w:p>
                          <w:p w14:paraId="2218629C" w14:textId="77777777" w:rsidR="00A447C7" w:rsidRPr="00C043AD" w:rsidRDefault="00A447C7" w:rsidP="00A447C7">
                            <w:pPr>
                              <w:pStyle w:val="Zkladnodstavec"/>
                              <w:spacing w:line="240" w:lineRule="auto"/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8BBA37" w14:textId="77777777" w:rsidR="00A447C7" w:rsidRPr="00C043AD" w:rsidRDefault="00A447C7" w:rsidP="00A447C7">
                            <w:pPr>
                              <w:pStyle w:val="Zkladnodstavec"/>
                              <w:spacing w:line="240" w:lineRule="auto"/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43AD"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Tato akce se koná v rámci projektu [uveďte název projektu, prosím].</w:t>
                            </w:r>
                          </w:p>
                          <w:p w14:paraId="377384A8" w14:textId="77777777" w:rsidR="00A447C7" w:rsidRPr="00C043AD" w:rsidRDefault="00A447C7" w:rsidP="00A447C7">
                            <w:pPr>
                              <w:pStyle w:val="Zpat"/>
                              <w:rPr>
                                <w:sz w:val="22"/>
                                <w:szCs w:val="22"/>
                              </w:rPr>
                            </w:pPr>
                            <w:r w:rsidRPr="00C043AD">
                              <w:rPr>
                                <w:rFonts w:ascii="Myriad Pro Semibold" w:hAnsi="Myriad Pro Semibold" w:cs="Myriad Pro Ligh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 projekt je financován z Programu spolupráce Česká republika – Svobodný stát Sasko 2014–2020.</w:t>
                            </w:r>
                            <w:r w:rsidRPr="00C043A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5B4EF1B" w14:textId="77777777" w:rsidR="00A447C7" w:rsidRDefault="00A44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F6A1DD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8.25pt;margin-top:752.3pt;width:525.2pt;height:7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" filled="f" stroked="f" strokeweight=".5pt">
                <v:textbox>
                  <w:txbxContent>
                    <w:p w14:paraId="0296628C" w14:textId="77777777" w:rsidR="00A447C7" w:rsidRPr="00D466AD" w:rsidRDefault="00A447C7" w:rsidP="00A447C7">
                      <w:pPr>
                        <w:pStyle w:val="Zkladnodstavec"/>
                        <w:spacing w:line="240" w:lineRule="auto"/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6AD"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Diese Veranstaltung findet im Rahmen des Projektes [bitte Projekttitel aufführen] statt.</w:t>
                      </w:r>
                    </w:p>
                    <w:p w14:paraId="5E4F4509" w14:textId="77777777" w:rsidR="00A447C7" w:rsidRPr="00D466AD" w:rsidRDefault="00A447C7" w:rsidP="00A447C7">
                      <w:pPr>
                        <w:pStyle w:val="Zkladnodstavec"/>
                        <w:spacing w:line="240" w:lineRule="auto"/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6AD"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Dieses Projekt wird aus dem Kooperationsprogramm Freistaat Sachsen – Tschechische Republik 2014-2020 finanziert.</w:t>
                      </w:r>
                    </w:p>
                    <w:p w14:paraId="2218629C" w14:textId="77777777" w:rsidR="00A447C7" w:rsidRPr="00C043AD" w:rsidRDefault="00A447C7" w:rsidP="00A447C7">
                      <w:pPr>
                        <w:pStyle w:val="Zkladnodstavec"/>
                        <w:spacing w:line="240" w:lineRule="auto"/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8BBA37" w14:textId="77777777" w:rsidR="00A447C7" w:rsidRPr="00C043AD" w:rsidRDefault="00A447C7" w:rsidP="00A447C7">
                      <w:pPr>
                        <w:pStyle w:val="Zkladnodstavec"/>
                        <w:spacing w:line="240" w:lineRule="auto"/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43AD"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Tato akce se koná v rámci projektu [uveďte název projektu, prosím].</w:t>
                      </w:r>
                    </w:p>
                    <w:p w14:paraId="377384A8" w14:textId="77777777" w:rsidR="00A447C7" w:rsidRPr="00C043AD" w:rsidRDefault="00A447C7" w:rsidP="00A447C7">
                      <w:pPr>
                        <w:pStyle w:val="Zpat"/>
                        <w:rPr>
                          <w:sz w:val="22"/>
                          <w:szCs w:val="22"/>
                        </w:rPr>
                      </w:pPr>
                      <w:r w:rsidRPr="00C043AD">
                        <w:rPr>
                          <w:rFonts w:ascii="Myriad Pro Semibold" w:hAnsi="Myriad Pro Semibold" w:cs="Myriad Pro Light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 projekt je financován z Programu spolupráce Česká republika – Svobodný stát Sasko 2014–2020.</w:t>
                      </w:r>
                      <w:r w:rsidRPr="00C043AD">
                        <w:rPr>
                          <w:noProof/>
                        </w:rPr>
                        <w:t xml:space="preserve"> </w:t>
                      </w:r>
                    </w:p>
                    <w:p w14:paraId="65B4EF1B" w14:textId="77777777" w:rsidR="00A447C7" w:rsidRDefault="00A447C7"/>
                  </w:txbxContent>
                </v:textbox>
                <w10:wrap anchory="page"/>
              </v:shape>
            </w:pict>
          </mc:Fallback>
        </mc:AlternateContent>
      </w:r>
    </w:p>
    <w:sectPr w:rsidR="00A447C7" w:rsidRPr="00A447C7" w:rsidSect="001134C2">
      <w:headerReference w:type="default" r:id="rId8"/>
      <w:footerReference w:type="default" r:id="rId9"/>
      <w:pgSz w:w="11900" w:h="16840"/>
      <w:pgMar w:top="3119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A11ED" w14:textId="77777777" w:rsidR="00A97339" w:rsidRDefault="00A97339" w:rsidP="001134C2">
      <w:r>
        <w:separator/>
      </w:r>
    </w:p>
  </w:endnote>
  <w:endnote w:type="continuationSeparator" w:id="0">
    <w:p w14:paraId="2207694F" w14:textId="77777777" w:rsidR="00A97339" w:rsidRDefault="00A97339" w:rsidP="0011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 Con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 Con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4C4BB" w14:textId="77777777" w:rsidR="00225F25" w:rsidRPr="00225F25" w:rsidRDefault="00225F25" w:rsidP="00225F25">
    <w:pPr>
      <w:pStyle w:val="Zkladnodstavec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  <w:r w:rsidRPr="00C043AD">
      <w:rPr>
        <w:rFonts w:ascii="Myriad Pro Semibold" w:hAnsi="Myriad Pro Semibold" w:cs="Myriad Pro Light"/>
        <w:b/>
        <w:bCs/>
        <w:noProof/>
        <w:color w:val="FFFFFF" w:themeColor="background1"/>
        <w:sz w:val="18"/>
        <w:szCs w:val="18"/>
        <w:lang w:eastAsia="cs-CZ"/>
        <w14:textOutline w14:w="9525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2336" behindDoc="1" locked="0" layoutInCell="1" allowOverlap="1" wp14:anchorId="18A2D391" wp14:editId="399B1334">
          <wp:simplePos x="0" y="0"/>
          <wp:positionH relativeFrom="page">
            <wp:align>right</wp:align>
          </wp:positionH>
          <wp:positionV relativeFrom="paragraph">
            <wp:posOffset>-260985</wp:posOffset>
          </wp:positionV>
          <wp:extent cx="7567656" cy="172021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656" cy="172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5F25"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>Tato akce se koná v rámci projektu</w:t>
    </w:r>
    <w:r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 xml:space="preserve"> Ochrana a zachování vybraných biotopů vzniklých (historickou) hornickou činností a zemědělským využíváním Krušných hor</w:t>
    </w:r>
    <w:r w:rsidRPr="00225F25"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>.</w:t>
    </w:r>
  </w:p>
  <w:p w14:paraId="7A2C230E" w14:textId="77777777" w:rsidR="00A447C7" w:rsidRDefault="00225F25" w:rsidP="00225F25">
    <w:pPr>
      <w:pStyle w:val="Zkladnodstavec"/>
      <w:spacing w:line="240" w:lineRule="auto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  <w:r w:rsidRPr="00225F25"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 xml:space="preserve">Tento projekt je financován z Programu spolupráce Česká republika – Svobodný stát Sasko 2014–2020. </w:t>
    </w:r>
  </w:p>
  <w:p w14:paraId="0A49CA39" w14:textId="77777777" w:rsidR="00A447C7" w:rsidRDefault="00A447C7" w:rsidP="00A447C7">
    <w:pPr>
      <w:pStyle w:val="Zkladnodstavec"/>
      <w:spacing w:line="240" w:lineRule="auto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</w:p>
  <w:p w14:paraId="4BDFA32E" w14:textId="77777777" w:rsidR="00A447C7" w:rsidRDefault="001A0982" w:rsidP="00A447C7">
    <w:pPr>
      <w:pStyle w:val="Zkladnodstavec"/>
      <w:spacing w:line="240" w:lineRule="auto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  <w:r>
      <w:rPr>
        <w:noProof/>
        <w:lang w:eastAsia="cs-CZ"/>
      </w:rPr>
      <w:drawing>
        <wp:inline distT="0" distB="0" distL="0" distR="0" wp14:anchorId="0D3C8E35" wp14:editId="67283256">
          <wp:extent cx="965937" cy="390525"/>
          <wp:effectExtent l="0" t="0" r="5715" b="0"/>
          <wp:docPr id="6" name="Obrázek 6" descr="FloraLi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oraLit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779" cy="39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</w:t>
    </w:r>
    <w:r w:rsidR="00120F30"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 xml:space="preserve">                                              </w:t>
    </w:r>
    <w:r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  <w:t xml:space="preserve"> </w:t>
    </w:r>
    <w:r>
      <w:rPr>
        <w:noProof/>
        <w:lang w:eastAsia="cs-CZ"/>
      </w:rPr>
      <w:drawing>
        <wp:inline distT="0" distB="0" distL="0" distR="0" wp14:anchorId="0C1FF818" wp14:editId="417D64F2">
          <wp:extent cx="1247775" cy="407016"/>
          <wp:effectExtent l="0" t="0" r="0" b="0"/>
          <wp:docPr id="8" name="Obrázek 8" descr="E-learningPF: Stránky UJEP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-learningPF: Stránky UJEP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90" cy="417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3F792" w14:textId="77777777" w:rsidR="001134C2" w:rsidRPr="00C043AD" w:rsidRDefault="00603F1E" w:rsidP="00603F1E">
    <w:pPr>
      <w:pStyle w:val="Zkladnodstavec"/>
      <w:tabs>
        <w:tab w:val="left" w:pos="6825"/>
      </w:tabs>
      <w:spacing w:line="240" w:lineRule="auto"/>
      <w:rPr>
        <w:sz w:val="22"/>
        <w:szCs w:val="22"/>
      </w:rPr>
    </w:pP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17ED8" w14:textId="77777777" w:rsidR="00A97339" w:rsidRDefault="00A97339" w:rsidP="001134C2">
      <w:r>
        <w:separator/>
      </w:r>
    </w:p>
  </w:footnote>
  <w:footnote w:type="continuationSeparator" w:id="0">
    <w:p w14:paraId="0E172747" w14:textId="77777777" w:rsidR="00A97339" w:rsidRDefault="00A97339" w:rsidP="0011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A9065" w14:textId="77777777" w:rsidR="001134C2" w:rsidRDefault="001134C2">
    <w:pPr>
      <w:pStyle w:val="Zhlav"/>
    </w:pPr>
    <w:r w:rsidRPr="001134C2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9DAA4D5" wp14:editId="73F238C5">
          <wp:simplePos x="0" y="0"/>
          <wp:positionH relativeFrom="column">
            <wp:posOffset>-440502</wp:posOffset>
          </wp:positionH>
          <wp:positionV relativeFrom="paragraph">
            <wp:posOffset>-455930</wp:posOffset>
          </wp:positionV>
          <wp:extent cx="7568588" cy="648428"/>
          <wp:effectExtent l="0" t="0" r="63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88" cy="648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4C2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E78E304" wp14:editId="6EA9D742">
          <wp:simplePos x="0" y="0"/>
          <wp:positionH relativeFrom="column">
            <wp:posOffset>0</wp:posOffset>
          </wp:positionH>
          <wp:positionV relativeFrom="paragraph">
            <wp:posOffset>432435</wp:posOffset>
          </wp:positionV>
          <wp:extent cx="287020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4C2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04B3F1C5" wp14:editId="064ED089">
          <wp:simplePos x="0" y="0"/>
          <wp:positionH relativeFrom="column">
            <wp:posOffset>3380105</wp:posOffset>
          </wp:positionH>
          <wp:positionV relativeFrom="paragraph">
            <wp:posOffset>430808</wp:posOffset>
          </wp:positionV>
          <wp:extent cx="850900" cy="609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4C2"/>
    <w:rsid w:val="001134C2"/>
    <w:rsid w:val="00120F30"/>
    <w:rsid w:val="001A0982"/>
    <w:rsid w:val="00207D27"/>
    <w:rsid w:val="00225F25"/>
    <w:rsid w:val="002E26FD"/>
    <w:rsid w:val="003527E9"/>
    <w:rsid w:val="00377771"/>
    <w:rsid w:val="005F670E"/>
    <w:rsid w:val="00603F1E"/>
    <w:rsid w:val="0077548F"/>
    <w:rsid w:val="0080073D"/>
    <w:rsid w:val="008B0D36"/>
    <w:rsid w:val="00A447C7"/>
    <w:rsid w:val="00A97339"/>
    <w:rsid w:val="00C043AD"/>
    <w:rsid w:val="00C3687B"/>
    <w:rsid w:val="00C80478"/>
    <w:rsid w:val="00D425B4"/>
    <w:rsid w:val="00D466AD"/>
    <w:rsid w:val="00E53ABF"/>
    <w:rsid w:val="00EC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C0C2D4"/>
  <w15:docId w15:val="{D7FACBA9-EB2E-417C-AEB8-185B2022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134C2"/>
  </w:style>
  <w:style w:type="paragraph" w:styleId="Zpat">
    <w:name w:val="footer"/>
    <w:basedOn w:val="Normln"/>
    <w:link w:val="ZpatChar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134C2"/>
  </w:style>
  <w:style w:type="paragraph" w:customStyle="1" w:styleId="Zkladnodstavec">
    <w:name w:val="[Základní odstavec]"/>
    <w:basedOn w:val="Normln"/>
    <w:uiPriority w:val="99"/>
    <w:rsid w:val="001134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textovodkaz">
    <w:name w:val="Hyperlink"/>
    <w:basedOn w:val="Standardnpsmoodstavce"/>
    <w:uiPriority w:val="99"/>
    <w:unhideWhenUsed/>
    <w:rsid w:val="00603F1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reza.haasova@ujep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698EF2-9440-4D57-891A-D8D8F2901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169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Janeček</dc:creator>
  <cp:keywords/>
  <dc:description/>
  <cp:lastModifiedBy>Lukáš Bystrianský</cp:lastModifiedBy>
  <cp:revision>11</cp:revision>
  <dcterms:created xsi:type="dcterms:W3CDTF">2019-12-17T07:54:00Z</dcterms:created>
  <dcterms:modified xsi:type="dcterms:W3CDTF">2021-05-24T20:00:00Z</dcterms:modified>
</cp:coreProperties>
</file>